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27FBA" w14:textId="77777777" w:rsidR="00F26029" w:rsidRDefault="00F26029" w:rsidP="00F26029">
      <w:pPr>
        <w:spacing w:after="0" w:line="240" w:lineRule="auto"/>
        <w:jc w:val="center"/>
        <w:rPr>
          <w:b/>
          <w:bCs/>
          <w:sz w:val="18"/>
          <w:szCs w:val="18"/>
        </w:rPr>
      </w:pPr>
    </w:p>
    <w:p w14:paraId="65CC2019" w14:textId="6879BC1C" w:rsidR="00F26029" w:rsidRPr="00F26029" w:rsidRDefault="00F26029" w:rsidP="00F26029">
      <w:pPr>
        <w:spacing w:after="0" w:line="240" w:lineRule="auto"/>
        <w:jc w:val="center"/>
        <w:rPr>
          <w:b/>
          <w:bCs/>
          <w:sz w:val="20"/>
          <w:szCs w:val="20"/>
        </w:rPr>
      </w:pPr>
      <w:r w:rsidRPr="00F26029">
        <w:rPr>
          <w:b/>
          <w:bCs/>
          <w:sz w:val="20"/>
          <w:szCs w:val="20"/>
        </w:rPr>
        <w:t>R&amp;S Homecare Services LLC - Quality Assurance Program</w:t>
      </w:r>
    </w:p>
    <w:p w14:paraId="62F8558B" w14:textId="77777777" w:rsidR="00F26029" w:rsidRPr="00F26029" w:rsidRDefault="00F26029" w:rsidP="00F26029">
      <w:pPr>
        <w:spacing w:after="0" w:line="240" w:lineRule="auto"/>
        <w:rPr>
          <w:sz w:val="18"/>
          <w:szCs w:val="18"/>
        </w:rPr>
      </w:pPr>
    </w:p>
    <w:p w14:paraId="6BF69600" w14:textId="77777777" w:rsidR="00F26029" w:rsidRPr="00F26029" w:rsidRDefault="00F26029" w:rsidP="00F26029">
      <w:pPr>
        <w:spacing w:after="0" w:line="240" w:lineRule="auto"/>
        <w:rPr>
          <w:sz w:val="18"/>
          <w:szCs w:val="18"/>
        </w:rPr>
      </w:pPr>
      <w:r w:rsidRPr="00F26029">
        <w:rPr>
          <w:sz w:val="18"/>
          <w:szCs w:val="18"/>
        </w:rPr>
        <w:t>At R&amp;S Homecare Services LLC, we are committed to providing the highest quality non-medical homecare services to our clients. Our Quality Assurance Program is designed to ensure excellence, continuous improvement, and the utmost satisfaction for those under our care. The program encompasses various elements to guarantee the quality and effectiveness of our services.</w:t>
      </w:r>
    </w:p>
    <w:p w14:paraId="6DE57C67" w14:textId="77777777" w:rsidR="00F26029" w:rsidRPr="00F26029" w:rsidRDefault="00F26029" w:rsidP="00F26029">
      <w:pPr>
        <w:spacing w:after="0" w:line="240" w:lineRule="auto"/>
        <w:rPr>
          <w:sz w:val="18"/>
          <w:szCs w:val="18"/>
        </w:rPr>
      </w:pPr>
    </w:p>
    <w:p w14:paraId="17E265BE" w14:textId="324179B5" w:rsidR="00F26029" w:rsidRPr="00F26029" w:rsidRDefault="00F26029" w:rsidP="00F26029">
      <w:pPr>
        <w:spacing w:after="0" w:line="240" w:lineRule="auto"/>
        <w:rPr>
          <w:sz w:val="18"/>
          <w:szCs w:val="18"/>
        </w:rPr>
      </w:pPr>
      <w:r w:rsidRPr="00F26029">
        <w:rPr>
          <w:sz w:val="18"/>
          <w:szCs w:val="18"/>
        </w:rPr>
        <w:t>1. Ongoing Training and Development:</w:t>
      </w:r>
    </w:p>
    <w:p w14:paraId="6365FA45" w14:textId="77777777" w:rsidR="00F26029" w:rsidRPr="00F26029" w:rsidRDefault="00F26029" w:rsidP="00F26029">
      <w:pPr>
        <w:spacing w:after="0" w:line="240" w:lineRule="auto"/>
        <w:rPr>
          <w:sz w:val="18"/>
          <w:szCs w:val="18"/>
        </w:rPr>
      </w:pPr>
      <w:r w:rsidRPr="00F26029">
        <w:rPr>
          <w:sz w:val="18"/>
          <w:szCs w:val="18"/>
        </w:rPr>
        <w:t xml:space="preserve">   - Regular training programs for our caregivers to stay updated on industry best practices, new technologies, and evolving care standards.</w:t>
      </w:r>
    </w:p>
    <w:p w14:paraId="5A3F1782" w14:textId="77777777" w:rsidR="00F26029" w:rsidRPr="00F26029" w:rsidRDefault="00F26029" w:rsidP="00F26029">
      <w:pPr>
        <w:spacing w:after="0" w:line="240" w:lineRule="auto"/>
        <w:rPr>
          <w:sz w:val="18"/>
          <w:szCs w:val="18"/>
        </w:rPr>
      </w:pPr>
      <w:r w:rsidRPr="00F26029">
        <w:rPr>
          <w:sz w:val="18"/>
          <w:szCs w:val="18"/>
        </w:rPr>
        <w:t xml:space="preserve">   - Continuous education to enhance skills, communication, and cultural competency.</w:t>
      </w:r>
    </w:p>
    <w:p w14:paraId="4175CC64" w14:textId="77777777" w:rsidR="00F26029" w:rsidRPr="00F26029" w:rsidRDefault="00F26029" w:rsidP="00F26029">
      <w:pPr>
        <w:spacing w:after="0" w:line="240" w:lineRule="auto"/>
        <w:rPr>
          <w:sz w:val="18"/>
          <w:szCs w:val="18"/>
        </w:rPr>
      </w:pPr>
    </w:p>
    <w:p w14:paraId="5F2EDCF6" w14:textId="0130EC99" w:rsidR="00F26029" w:rsidRPr="00F26029" w:rsidRDefault="00F26029" w:rsidP="00F26029">
      <w:pPr>
        <w:spacing w:after="0" w:line="240" w:lineRule="auto"/>
        <w:rPr>
          <w:sz w:val="18"/>
          <w:szCs w:val="18"/>
        </w:rPr>
      </w:pPr>
      <w:r w:rsidRPr="00F26029">
        <w:rPr>
          <w:sz w:val="18"/>
          <w:szCs w:val="18"/>
        </w:rPr>
        <w:t>2. Comprehensive Care Assessments:</w:t>
      </w:r>
    </w:p>
    <w:p w14:paraId="23DFB1E5" w14:textId="77777777" w:rsidR="00F26029" w:rsidRPr="00F26029" w:rsidRDefault="00F26029" w:rsidP="00F26029">
      <w:pPr>
        <w:spacing w:after="0" w:line="240" w:lineRule="auto"/>
        <w:rPr>
          <w:sz w:val="18"/>
          <w:szCs w:val="18"/>
        </w:rPr>
      </w:pPr>
      <w:r w:rsidRPr="00F26029">
        <w:rPr>
          <w:sz w:val="18"/>
          <w:szCs w:val="18"/>
        </w:rPr>
        <w:t xml:space="preserve">   - Initial assessments to understand the specific needs and preferences of each client.</w:t>
      </w:r>
    </w:p>
    <w:p w14:paraId="57B86094" w14:textId="77777777" w:rsidR="00F26029" w:rsidRPr="00F26029" w:rsidRDefault="00F26029" w:rsidP="00F26029">
      <w:pPr>
        <w:spacing w:after="0" w:line="240" w:lineRule="auto"/>
        <w:rPr>
          <w:sz w:val="18"/>
          <w:szCs w:val="18"/>
        </w:rPr>
      </w:pPr>
      <w:r w:rsidRPr="00F26029">
        <w:rPr>
          <w:sz w:val="18"/>
          <w:szCs w:val="18"/>
        </w:rPr>
        <w:t xml:space="preserve">   - Ongoing assessments to adapt care plans to changing circumstances or health conditions.</w:t>
      </w:r>
    </w:p>
    <w:p w14:paraId="575DE50E" w14:textId="77777777" w:rsidR="00F26029" w:rsidRPr="00F26029" w:rsidRDefault="00F26029" w:rsidP="00F26029">
      <w:pPr>
        <w:spacing w:after="0" w:line="240" w:lineRule="auto"/>
        <w:rPr>
          <w:sz w:val="18"/>
          <w:szCs w:val="18"/>
        </w:rPr>
      </w:pPr>
    </w:p>
    <w:p w14:paraId="48293B61" w14:textId="703C0AA7" w:rsidR="00F26029" w:rsidRPr="00F26029" w:rsidRDefault="00F26029" w:rsidP="00F26029">
      <w:pPr>
        <w:spacing w:after="0" w:line="240" w:lineRule="auto"/>
        <w:rPr>
          <w:sz w:val="18"/>
          <w:szCs w:val="18"/>
        </w:rPr>
      </w:pPr>
      <w:r w:rsidRPr="00F26029">
        <w:rPr>
          <w:sz w:val="18"/>
          <w:szCs w:val="18"/>
        </w:rPr>
        <w:t>3. Regular Client Feedback:</w:t>
      </w:r>
    </w:p>
    <w:p w14:paraId="70D7C44A" w14:textId="77777777" w:rsidR="00F26029" w:rsidRPr="00F26029" w:rsidRDefault="00F26029" w:rsidP="00F26029">
      <w:pPr>
        <w:spacing w:after="0" w:line="240" w:lineRule="auto"/>
        <w:rPr>
          <w:sz w:val="18"/>
          <w:szCs w:val="18"/>
        </w:rPr>
      </w:pPr>
      <w:r w:rsidRPr="00F26029">
        <w:rPr>
          <w:sz w:val="18"/>
          <w:szCs w:val="18"/>
        </w:rPr>
        <w:t xml:space="preserve">   - Scheduled mechanisms for clients and their families to provide feedback on caregiver performance and overall satisfaction.</w:t>
      </w:r>
    </w:p>
    <w:p w14:paraId="209232BC" w14:textId="77777777" w:rsidR="00F26029" w:rsidRPr="00F26029" w:rsidRDefault="00F26029" w:rsidP="00F26029">
      <w:pPr>
        <w:spacing w:after="0" w:line="240" w:lineRule="auto"/>
        <w:rPr>
          <w:sz w:val="18"/>
          <w:szCs w:val="18"/>
        </w:rPr>
      </w:pPr>
      <w:r w:rsidRPr="00F26029">
        <w:rPr>
          <w:sz w:val="18"/>
          <w:szCs w:val="18"/>
        </w:rPr>
        <w:t xml:space="preserve">   - Proactive response to feedback, with a focus on continuous improvement.</w:t>
      </w:r>
    </w:p>
    <w:p w14:paraId="23B126D9" w14:textId="77777777" w:rsidR="00F26029" w:rsidRPr="00F26029" w:rsidRDefault="00F26029" w:rsidP="00F26029">
      <w:pPr>
        <w:spacing w:after="0" w:line="240" w:lineRule="auto"/>
        <w:rPr>
          <w:sz w:val="18"/>
          <w:szCs w:val="18"/>
        </w:rPr>
      </w:pPr>
    </w:p>
    <w:p w14:paraId="5E2C106C" w14:textId="3C5C43BB" w:rsidR="00F26029" w:rsidRPr="00F26029" w:rsidRDefault="00F26029" w:rsidP="00F26029">
      <w:pPr>
        <w:spacing w:after="0" w:line="240" w:lineRule="auto"/>
        <w:rPr>
          <w:sz w:val="18"/>
          <w:szCs w:val="18"/>
        </w:rPr>
      </w:pPr>
      <w:r w:rsidRPr="00F26029">
        <w:rPr>
          <w:sz w:val="18"/>
          <w:szCs w:val="18"/>
        </w:rPr>
        <w:t>4. Employee Oversight:</w:t>
      </w:r>
    </w:p>
    <w:p w14:paraId="5B7EE4E9" w14:textId="77777777" w:rsidR="00F26029" w:rsidRPr="00F26029" w:rsidRDefault="00F26029" w:rsidP="00F26029">
      <w:pPr>
        <w:spacing w:after="0" w:line="240" w:lineRule="auto"/>
        <w:rPr>
          <w:sz w:val="18"/>
          <w:szCs w:val="18"/>
        </w:rPr>
      </w:pPr>
      <w:r w:rsidRPr="00F26029">
        <w:rPr>
          <w:sz w:val="18"/>
          <w:szCs w:val="18"/>
        </w:rPr>
        <w:t xml:space="preserve">   - Anticipated types and frequencies of employee oversight, including regular check-ins, performance evaluations, and client feedback mechanisms.</w:t>
      </w:r>
    </w:p>
    <w:p w14:paraId="2E20AB24" w14:textId="77777777" w:rsidR="00F26029" w:rsidRPr="00F26029" w:rsidRDefault="00F26029" w:rsidP="00F26029">
      <w:pPr>
        <w:spacing w:after="0" w:line="240" w:lineRule="auto"/>
        <w:rPr>
          <w:sz w:val="18"/>
          <w:szCs w:val="18"/>
        </w:rPr>
      </w:pPr>
      <w:r w:rsidRPr="00F26029">
        <w:rPr>
          <w:sz w:val="18"/>
          <w:szCs w:val="18"/>
        </w:rPr>
        <w:t xml:space="preserve">   - Ensuring caregivers are well-supported, receive feedback, and have opportunities for professional growth.</w:t>
      </w:r>
    </w:p>
    <w:p w14:paraId="36525E84" w14:textId="77777777" w:rsidR="00F26029" w:rsidRPr="00F26029" w:rsidRDefault="00F26029" w:rsidP="00F26029">
      <w:pPr>
        <w:spacing w:after="0" w:line="240" w:lineRule="auto"/>
        <w:rPr>
          <w:sz w:val="18"/>
          <w:szCs w:val="18"/>
        </w:rPr>
      </w:pPr>
    </w:p>
    <w:p w14:paraId="1100D103" w14:textId="7EF5C98E" w:rsidR="00F26029" w:rsidRPr="00F26029" w:rsidRDefault="00F26029" w:rsidP="00F26029">
      <w:pPr>
        <w:spacing w:after="0" w:line="240" w:lineRule="auto"/>
        <w:rPr>
          <w:sz w:val="18"/>
          <w:szCs w:val="18"/>
        </w:rPr>
      </w:pPr>
      <w:r w:rsidRPr="00F26029">
        <w:rPr>
          <w:sz w:val="18"/>
          <w:szCs w:val="18"/>
        </w:rPr>
        <w:t>5. Compliance with Regulations:</w:t>
      </w:r>
    </w:p>
    <w:p w14:paraId="675F1882" w14:textId="77777777" w:rsidR="00F26029" w:rsidRPr="00F26029" w:rsidRDefault="00F26029" w:rsidP="00F26029">
      <w:pPr>
        <w:spacing w:after="0" w:line="240" w:lineRule="auto"/>
        <w:rPr>
          <w:sz w:val="18"/>
          <w:szCs w:val="18"/>
        </w:rPr>
      </w:pPr>
      <w:r w:rsidRPr="00F26029">
        <w:rPr>
          <w:sz w:val="18"/>
          <w:szCs w:val="18"/>
        </w:rPr>
        <w:t xml:space="preserve">   - Adherence to all relevant local, state, and federal regulations governing homecare services.</w:t>
      </w:r>
    </w:p>
    <w:p w14:paraId="463C2AD0" w14:textId="77777777" w:rsidR="00F26029" w:rsidRPr="00F26029" w:rsidRDefault="00F26029" w:rsidP="00F26029">
      <w:pPr>
        <w:spacing w:after="0" w:line="240" w:lineRule="auto"/>
        <w:rPr>
          <w:sz w:val="18"/>
          <w:szCs w:val="18"/>
        </w:rPr>
      </w:pPr>
      <w:r w:rsidRPr="00F26029">
        <w:rPr>
          <w:sz w:val="18"/>
          <w:szCs w:val="18"/>
        </w:rPr>
        <w:t xml:space="preserve">   - Regular reviews to ensure that our practices align with industry standards.</w:t>
      </w:r>
    </w:p>
    <w:p w14:paraId="0D434382" w14:textId="77777777" w:rsidR="00F26029" w:rsidRPr="00F26029" w:rsidRDefault="00F26029" w:rsidP="00F26029">
      <w:pPr>
        <w:spacing w:after="0" w:line="240" w:lineRule="auto"/>
        <w:rPr>
          <w:sz w:val="18"/>
          <w:szCs w:val="18"/>
        </w:rPr>
      </w:pPr>
    </w:p>
    <w:p w14:paraId="688192D0" w14:textId="42804339" w:rsidR="00F26029" w:rsidRPr="00F26029" w:rsidRDefault="00F26029" w:rsidP="00F26029">
      <w:pPr>
        <w:spacing w:after="0" w:line="240" w:lineRule="auto"/>
        <w:rPr>
          <w:sz w:val="18"/>
          <w:szCs w:val="18"/>
        </w:rPr>
      </w:pPr>
      <w:r w:rsidRPr="00F26029">
        <w:rPr>
          <w:sz w:val="18"/>
          <w:szCs w:val="18"/>
        </w:rPr>
        <w:t>6. Emergency Preparedness:</w:t>
      </w:r>
    </w:p>
    <w:p w14:paraId="4DEA256E" w14:textId="77777777" w:rsidR="00F26029" w:rsidRPr="00F26029" w:rsidRDefault="00F26029" w:rsidP="00F26029">
      <w:pPr>
        <w:spacing w:after="0" w:line="240" w:lineRule="auto"/>
        <w:rPr>
          <w:sz w:val="18"/>
          <w:szCs w:val="18"/>
        </w:rPr>
      </w:pPr>
      <w:r w:rsidRPr="00F26029">
        <w:rPr>
          <w:sz w:val="18"/>
          <w:szCs w:val="18"/>
        </w:rPr>
        <w:t xml:space="preserve">   - Clearly defined protocols for handling emergency situations, including regular training for caregivers.</w:t>
      </w:r>
    </w:p>
    <w:p w14:paraId="2AAACE12" w14:textId="77777777" w:rsidR="00F26029" w:rsidRPr="00F26029" w:rsidRDefault="00F26029" w:rsidP="00F26029">
      <w:pPr>
        <w:spacing w:after="0" w:line="240" w:lineRule="auto"/>
        <w:rPr>
          <w:sz w:val="18"/>
          <w:szCs w:val="18"/>
        </w:rPr>
      </w:pPr>
      <w:r w:rsidRPr="00F26029">
        <w:rPr>
          <w:sz w:val="18"/>
          <w:szCs w:val="18"/>
        </w:rPr>
        <w:t xml:space="preserve">   - Regular reviews of emergency procedures to ensure preparedness.</w:t>
      </w:r>
    </w:p>
    <w:p w14:paraId="75B04B99" w14:textId="77777777" w:rsidR="00F26029" w:rsidRPr="00F26029" w:rsidRDefault="00F26029" w:rsidP="00F26029">
      <w:pPr>
        <w:spacing w:after="0" w:line="240" w:lineRule="auto"/>
        <w:rPr>
          <w:sz w:val="18"/>
          <w:szCs w:val="18"/>
        </w:rPr>
      </w:pPr>
    </w:p>
    <w:p w14:paraId="07511C3B" w14:textId="6D517EE6" w:rsidR="00F26029" w:rsidRPr="00F26029" w:rsidRDefault="00F26029" w:rsidP="00F26029">
      <w:pPr>
        <w:spacing w:after="0" w:line="240" w:lineRule="auto"/>
        <w:rPr>
          <w:sz w:val="18"/>
          <w:szCs w:val="18"/>
        </w:rPr>
      </w:pPr>
      <w:r w:rsidRPr="00F26029">
        <w:rPr>
          <w:sz w:val="18"/>
          <w:szCs w:val="18"/>
        </w:rPr>
        <w:t>7. Transparent Communication:</w:t>
      </w:r>
    </w:p>
    <w:p w14:paraId="4DB4A96C" w14:textId="77777777" w:rsidR="00F26029" w:rsidRPr="00F26029" w:rsidRDefault="00F26029" w:rsidP="00F26029">
      <w:pPr>
        <w:spacing w:after="0" w:line="240" w:lineRule="auto"/>
        <w:rPr>
          <w:sz w:val="18"/>
          <w:szCs w:val="18"/>
        </w:rPr>
      </w:pPr>
      <w:r w:rsidRPr="00F26029">
        <w:rPr>
          <w:sz w:val="18"/>
          <w:szCs w:val="18"/>
        </w:rPr>
        <w:t xml:space="preserve">   - Open and transparent communication with clients and their representatives regarding care plans, changes, and any concerns.</w:t>
      </w:r>
    </w:p>
    <w:p w14:paraId="26D47199" w14:textId="77777777" w:rsidR="00F26029" w:rsidRPr="00F26029" w:rsidRDefault="00F26029" w:rsidP="00F26029">
      <w:pPr>
        <w:spacing w:after="0" w:line="240" w:lineRule="auto"/>
        <w:rPr>
          <w:sz w:val="18"/>
          <w:szCs w:val="18"/>
        </w:rPr>
      </w:pPr>
      <w:r w:rsidRPr="00F26029">
        <w:rPr>
          <w:sz w:val="18"/>
          <w:szCs w:val="18"/>
        </w:rPr>
        <w:t xml:space="preserve">   - Regular client meetings to discuss ongoing care and address any questions or issues.</w:t>
      </w:r>
    </w:p>
    <w:p w14:paraId="3F16BA7F" w14:textId="77777777" w:rsidR="00F26029" w:rsidRPr="00F26029" w:rsidRDefault="00F26029" w:rsidP="00F26029">
      <w:pPr>
        <w:spacing w:after="0" w:line="240" w:lineRule="auto"/>
        <w:rPr>
          <w:sz w:val="18"/>
          <w:szCs w:val="18"/>
        </w:rPr>
      </w:pPr>
    </w:p>
    <w:p w14:paraId="65FD71A7" w14:textId="50783D20" w:rsidR="00F26029" w:rsidRPr="00F26029" w:rsidRDefault="00F26029" w:rsidP="00F26029">
      <w:pPr>
        <w:spacing w:after="0" w:line="240" w:lineRule="auto"/>
        <w:rPr>
          <w:sz w:val="18"/>
          <w:szCs w:val="18"/>
        </w:rPr>
      </w:pPr>
      <w:r w:rsidRPr="00F26029">
        <w:rPr>
          <w:sz w:val="18"/>
          <w:szCs w:val="18"/>
        </w:rPr>
        <w:t>8. Internal Audits and Assessments:</w:t>
      </w:r>
    </w:p>
    <w:p w14:paraId="46FDF380" w14:textId="77777777" w:rsidR="00F26029" w:rsidRPr="00F26029" w:rsidRDefault="00F26029" w:rsidP="00F26029">
      <w:pPr>
        <w:spacing w:after="0" w:line="240" w:lineRule="auto"/>
        <w:rPr>
          <w:sz w:val="18"/>
          <w:szCs w:val="18"/>
        </w:rPr>
      </w:pPr>
      <w:r w:rsidRPr="00F26029">
        <w:rPr>
          <w:sz w:val="18"/>
          <w:szCs w:val="18"/>
        </w:rPr>
        <w:t xml:space="preserve">   - Periodic internal audits to evaluate the overall quality of our services.</w:t>
      </w:r>
    </w:p>
    <w:p w14:paraId="17735B8E" w14:textId="77777777" w:rsidR="00F26029" w:rsidRPr="00F26029" w:rsidRDefault="00F26029" w:rsidP="00F26029">
      <w:pPr>
        <w:spacing w:after="0" w:line="240" w:lineRule="auto"/>
        <w:rPr>
          <w:sz w:val="18"/>
          <w:szCs w:val="18"/>
        </w:rPr>
      </w:pPr>
      <w:r w:rsidRPr="00F26029">
        <w:rPr>
          <w:sz w:val="18"/>
          <w:szCs w:val="18"/>
        </w:rPr>
        <w:t xml:space="preserve">   - Assessments to identify areas for improvement, implement corrective actions, and maintain the highest standards.</w:t>
      </w:r>
    </w:p>
    <w:p w14:paraId="3F8C1933" w14:textId="77777777" w:rsidR="00F26029" w:rsidRPr="00F26029" w:rsidRDefault="00F26029" w:rsidP="00F26029">
      <w:pPr>
        <w:spacing w:after="0" w:line="240" w:lineRule="auto"/>
        <w:rPr>
          <w:sz w:val="18"/>
          <w:szCs w:val="18"/>
        </w:rPr>
      </w:pPr>
    </w:p>
    <w:p w14:paraId="7CAF7F5B" w14:textId="2388F0A1" w:rsidR="00F26029" w:rsidRPr="00F26029" w:rsidRDefault="00F26029" w:rsidP="00F26029">
      <w:pPr>
        <w:spacing w:after="0" w:line="240" w:lineRule="auto"/>
        <w:rPr>
          <w:sz w:val="18"/>
          <w:szCs w:val="18"/>
        </w:rPr>
      </w:pPr>
      <w:r w:rsidRPr="00F26029">
        <w:rPr>
          <w:sz w:val="18"/>
          <w:szCs w:val="18"/>
        </w:rPr>
        <w:t>9. Client Advocacy:</w:t>
      </w:r>
    </w:p>
    <w:p w14:paraId="73B5D159" w14:textId="77777777" w:rsidR="00F26029" w:rsidRPr="00F26029" w:rsidRDefault="00F26029" w:rsidP="00F26029">
      <w:pPr>
        <w:spacing w:after="0" w:line="240" w:lineRule="auto"/>
        <w:rPr>
          <w:sz w:val="18"/>
          <w:szCs w:val="18"/>
        </w:rPr>
      </w:pPr>
      <w:r w:rsidRPr="00F26029">
        <w:rPr>
          <w:sz w:val="18"/>
          <w:szCs w:val="18"/>
        </w:rPr>
        <w:t xml:space="preserve">   - Dedicated Client Care Liaison to serve as an advocate for clients, ensuring their voices are heard and their preferences are respected.</w:t>
      </w:r>
    </w:p>
    <w:p w14:paraId="212D36F3" w14:textId="77777777" w:rsidR="00F26029" w:rsidRPr="00F26029" w:rsidRDefault="00F26029" w:rsidP="00F26029">
      <w:pPr>
        <w:spacing w:after="0" w:line="240" w:lineRule="auto"/>
        <w:rPr>
          <w:sz w:val="18"/>
          <w:szCs w:val="18"/>
        </w:rPr>
      </w:pPr>
      <w:r w:rsidRPr="00F26029">
        <w:rPr>
          <w:sz w:val="18"/>
          <w:szCs w:val="18"/>
        </w:rPr>
        <w:t xml:space="preserve">   - Proactive involvement in addressing client concerns and facilitating positive care experiences.</w:t>
      </w:r>
    </w:p>
    <w:p w14:paraId="5EA1C63E" w14:textId="77777777" w:rsidR="00F26029" w:rsidRPr="00F26029" w:rsidRDefault="00F26029" w:rsidP="00F26029">
      <w:pPr>
        <w:spacing w:after="0" w:line="240" w:lineRule="auto"/>
        <w:rPr>
          <w:sz w:val="18"/>
          <w:szCs w:val="18"/>
        </w:rPr>
      </w:pPr>
    </w:p>
    <w:p w14:paraId="7F3F1AAD" w14:textId="251E1967" w:rsidR="00F26029" w:rsidRPr="00F26029" w:rsidRDefault="00F26029" w:rsidP="00F26029">
      <w:pPr>
        <w:spacing w:after="0" w:line="240" w:lineRule="auto"/>
        <w:rPr>
          <w:sz w:val="18"/>
          <w:szCs w:val="18"/>
        </w:rPr>
      </w:pPr>
      <w:r w:rsidRPr="00F26029">
        <w:rPr>
          <w:sz w:val="18"/>
          <w:szCs w:val="18"/>
        </w:rPr>
        <w:t>10. Technology Integration:</w:t>
      </w:r>
    </w:p>
    <w:p w14:paraId="32EF5D1A" w14:textId="77777777" w:rsidR="00F26029" w:rsidRPr="00F26029" w:rsidRDefault="00F26029" w:rsidP="00F26029">
      <w:pPr>
        <w:spacing w:after="0" w:line="240" w:lineRule="auto"/>
        <w:rPr>
          <w:sz w:val="18"/>
          <w:szCs w:val="18"/>
        </w:rPr>
      </w:pPr>
      <w:r w:rsidRPr="00F26029">
        <w:rPr>
          <w:sz w:val="18"/>
          <w:szCs w:val="18"/>
        </w:rPr>
        <w:t xml:space="preserve">   - Integration of technology solutions to enhance administrative processes, communication, and overall service efficiency.</w:t>
      </w:r>
    </w:p>
    <w:p w14:paraId="23D38AD5" w14:textId="77777777" w:rsidR="00F26029" w:rsidRPr="00F26029" w:rsidRDefault="00F26029" w:rsidP="00F26029">
      <w:pPr>
        <w:spacing w:after="0" w:line="240" w:lineRule="auto"/>
        <w:rPr>
          <w:sz w:val="18"/>
          <w:szCs w:val="18"/>
        </w:rPr>
      </w:pPr>
      <w:r w:rsidRPr="00F26029">
        <w:rPr>
          <w:sz w:val="18"/>
          <w:szCs w:val="18"/>
        </w:rPr>
        <w:t xml:space="preserve">   - Regular updates to technology systems to ensure they align with industry advancements.</w:t>
      </w:r>
    </w:p>
    <w:p w14:paraId="0581E5CC" w14:textId="77777777" w:rsidR="00F26029" w:rsidRPr="00F26029" w:rsidRDefault="00F26029" w:rsidP="00F26029">
      <w:pPr>
        <w:spacing w:after="0" w:line="240" w:lineRule="auto"/>
        <w:rPr>
          <w:sz w:val="18"/>
          <w:szCs w:val="18"/>
        </w:rPr>
      </w:pPr>
    </w:p>
    <w:p w14:paraId="63598379" w14:textId="004C7CB8" w:rsidR="00F26029" w:rsidRPr="00F26029" w:rsidRDefault="00F26029" w:rsidP="00F26029">
      <w:pPr>
        <w:spacing w:after="0" w:line="240" w:lineRule="auto"/>
        <w:rPr>
          <w:sz w:val="18"/>
          <w:szCs w:val="18"/>
        </w:rPr>
      </w:pPr>
      <w:r w:rsidRPr="00F26029">
        <w:rPr>
          <w:sz w:val="18"/>
          <w:szCs w:val="18"/>
        </w:rPr>
        <w:t>11. Continuous Improvement Culture:</w:t>
      </w:r>
    </w:p>
    <w:p w14:paraId="7C1593EB" w14:textId="77777777" w:rsidR="00F26029" w:rsidRPr="00F26029" w:rsidRDefault="00F26029" w:rsidP="00F26029">
      <w:pPr>
        <w:spacing w:after="0" w:line="240" w:lineRule="auto"/>
        <w:rPr>
          <w:sz w:val="18"/>
          <w:szCs w:val="18"/>
        </w:rPr>
      </w:pPr>
      <w:r w:rsidRPr="00F26029">
        <w:rPr>
          <w:sz w:val="18"/>
          <w:szCs w:val="18"/>
        </w:rPr>
        <w:t xml:space="preserve">   - Fostering a culture of continuous improvement among our team members.</w:t>
      </w:r>
    </w:p>
    <w:p w14:paraId="62D88BD7" w14:textId="77777777" w:rsidR="00F26029" w:rsidRPr="00F26029" w:rsidRDefault="00F26029" w:rsidP="00F26029">
      <w:pPr>
        <w:spacing w:after="0" w:line="240" w:lineRule="auto"/>
        <w:rPr>
          <w:sz w:val="18"/>
          <w:szCs w:val="18"/>
        </w:rPr>
      </w:pPr>
      <w:r w:rsidRPr="00F26029">
        <w:rPr>
          <w:sz w:val="18"/>
          <w:szCs w:val="18"/>
        </w:rPr>
        <w:t xml:space="preserve">   - Encouraging feedback from caregivers and staff to identify opportunities for enhancing service delivery.</w:t>
      </w:r>
    </w:p>
    <w:p w14:paraId="28799F7B" w14:textId="77777777" w:rsidR="00F26029" w:rsidRPr="00F26029" w:rsidRDefault="00F26029" w:rsidP="00F26029">
      <w:pPr>
        <w:spacing w:after="0" w:line="240" w:lineRule="auto"/>
        <w:rPr>
          <w:sz w:val="18"/>
          <w:szCs w:val="18"/>
        </w:rPr>
      </w:pPr>
    </w:p>
    <w:p w14:paraId="4C48443E" w14:textId="5CE80C7F" w:rsidR="00F26029" w:rsidRPr="00F26029" w:rsidRDefault="00F26029" w:rsidP="00F26029">
      <w:pPr>
        <w:spacing w:after="0" w:line="240" w:lineRule="auto"/>
        <w:rPr>
          <w:sz w:val="18"/>
          <w:szCs w:val="18"/>
        </w:rPr>
      </w:pPr>
      <w:r w:rsidRPr="00F26029">
        <w:rPr>
          <w:sz w:val="18"/>
          <w:szCs w:val="18"/>
        </w:rPr>
        <w:t>Our Quality Assurance Program reflects our unwavering commitment to providing compassionate, personalized, and high-quality homecare services. We regularly review and update our program to adapt to the dynamic nature of the healthcare industry, ensuring that R&amp;S Homecare Services LLC remains a trusted partner in supporting the well-being of our clients.</w:t>
      </w:r>
    </w:p>
    <w:sectPr w:rsidR="00F26029" w:rsidRPr="00F2602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CDC8" w14:textId="77777777" w:rsidR="00F26029" w:rsidRDefault="00F26029" w:rsidP="00F26029">
      <w:pPr>
        <w:spacing w:after="0" w:line="240" w:lineRule="auto"/>
      </w:pPr>
      <w:r>
        <w:separator/>
      </w:r>
    </w:p>
  </w:endnote>
  <w:endnote w:type="continuationSeparator" w:id="0">
    <w:p w14:paraId="22F0D321" w14:textId="77777777" w:rsidR="00F26029" w:rsidRDefault="00F26029" w:rsidP="00F2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79FD" w14:textId="77777777" w:rsidR="00F26029" w:rsidRDefault="00F26029" w:rsidP="00F26029">
      <w:pPr>
        <w:spacing w:after="0" w:line="240" w:lineRule="auto"/>
      </w:pPr>
      <w:r>
        <w:separator/>
      </w:r>
    </w:p>
  </w:footnote>
  <w:footnote w:type="continuationSeparator" w:id="0">
    <w:p w14:paraId="37BBCA73" w14:textId="77777777" w:rsidR="00F26029" w:rsidRDefault="00F26029" w:rsidP="00F26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7D56" w14:textId="456AD3A8" w:rsidR="00F26029" w:rsidRDefault="00F26029" w:rsidP="00F26029">
    <w:pPr>
      <w:pStyle w:val="Header"/>
      <w:jc w:val="center"/>
    </w:pPr>
    <w:r>
      <w:rPr>
        <w:noProof/>
      </w:rPr>
      <w:drawing>
        <wp:inline distT="0" distB="0" distL="0" distR="0" wp14:anchorId="2E46A8C7" wp14:editId="7C10A351">
          <wp:extent cx="1280160" cy="667282"/>
          <wp:effectExtent l="0" t="0" r="0" b="0"/>
          <wp:docPr id="944857434" name="Picture 1" descr="A logo for a home care ser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57434" name="Picture 1" descr="A logo for a home care services&#10;&#10;Description automatically generated"/>
                  <pic:cNvPicPr/>
                </pic:nvPicPr>
                <pic:blipFill rotWithShape="1">
                  <a:blip r:embed="rId1">
                    <a:extLst>
                      <a:ext uri="{28A0092B-C50C-407E-A947-70E740481C1C}">
                        <a14:useLocalDpi xmlns:a14="http://schemas.microsoft.com/office/drawing/2010/main" val="0"/>
                      </a:ext>
                    </a:extLst>
                  </a:blip>
                  <a:srcRect l="5019" t="22282" r="14048" b="21034"/>
                  <a:stretch/>
                </pic:blipFill>
                <pic:spPr bwMode="auto">
                  <a:xfrm>
                    <a:off x="0" y="0"/>
                    <a:ext cx="1298636" cy="676913"/>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29"/>
    <w:rsid w:val="00F2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964D9"/>
  <w15:chartTrackingRefBased/>
  <w15:docId w15:val="{9C60B620-A227-47BB-8C5B-F6C8717E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029"/>
  </w:style>
  <w:style w:type="paragraph" w:styleId="Footer">
    <w:name w:val="footer"/>
    <w:basedOn w:val="Normal"/>
    <w:link w:val="FooterChar"/>
    <w:uiPriority w:val="99"/>
    <w:unhideWhenUsed/>
    <w:rsid w:val="00F26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468</Words>
  <Characters>2946</Characters>
  <Application>Microsoft Office Word</Application>
  <DocSecurity>0</DocSecurity>
  <Lines>491</Lines>
  <Paragraphs>162</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Roody Fils</dc:creator>
  <cp:keywords/>
  <dc:description/>
  <cp:lastModifiedBy>Roody Fils</cp:lastModifiedBy>
  <cp:revision>1</cp:revision>
  <dcterms:created xsi:type="dcterms:W3CDTF">2023-12-06T17:28:00Z</dcterms:created>
  <dcterms:modified xsi:type="dcterms:W3CDTF">2023-12-06T17:34:00Z</dcterms:modified>
</cp:coreProperties>
</file>